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440" w:lineRule="exact"/>
        <w:rPr>
          <w:rFonts w:hint="eastAsia" w:ascii="黑体" w:eastAsia="黑体"/>
          <w:b/>
          <w:sz w:val="32"/>
          <w:szCs w:val="32"/>
        </w:rPr>
      </w:pPr>
      <w:r>
        <w:rPr>
          <w:rFonts w:hint="eastAsia" w:ascii="黑体" w:eastAsia="黑体"/>
          <w:b/>
          <w:sz w:val="32"/>
          <w:szCs w:val="32"/>
        </w:rPr>
        <w:t>附件</w:t>
      </w:r>
      <w:r>
        <w:rPr>
          <w:rFonts w:hint="eastAsia" w:ascii="黑体" w:eastAsia="黑体"/>
          <w:b/>
          <w:sz w:val="32"/>
          <w:szCs w:val="32"/>
          <w:lang w:val="en-US" w:eastAsia="zh-CN"/>
        </w:rPr>
        <w:t>2</w:t>
      </w:r>
      <w:r>
        <w:rPr>
          <w:rFonts w:hint="eastAsia" w:ascii="黑体" w:eastAsia="黑体"/>
          <w:b/>
          <w:sz w:val="32"/>
          <w:szCs w:val="32"/>
        </w:rPr>
        <w:t>:</w:t>
      </w:r>
    </w:p>
    <w:p>
      <w:pPr>
        <w:snapToGrid w:val="0"/>
        <w:spacing w:line="240" w:lineRule="exact"/>
        <w:rPr>
          <w:rFonts w:hint="eastAsia" w:ascii="黑体" w:eastAsia="黑体"/>
          <w:b/>
          <w:sz w:val="32"/>
          <w:szCs w:val="32"/>
        </w:rPr>
      </w:pPr>
    </w:p>
    <w:p>
      <w:pPr>
        <w:snapToGrid w:val="0"/>
        <w:spacing w:line="360" w:lineRule="auto"/>
        <w:jc w:val="center"/>
        <w:rPr>
          <w:rFonts w:hint="eastAsia" w:ascii="Univers LT Std 55" w:hAnsi="Univers LT Std 55" w:eastAsia="黑体"/>
          <w:b/>
          <w:bCs/>
          <w:sz w:val="32"/>
          <w:szCs w:val="32"/>
        </w:rPr>
      </w:pPr>
      <w:r>
        <w:rPr>
          <w:rFonts w:hint="eastAsia" w:ascii="Univers LT Std 55" w:hAnsi="Univers LT Std 55" w:eastAsia="黑体"/>
          <w:b/>
          <w:bCs/>
          <w:sz w:val="32"/>
          <w:szCs w:val="32"/>
        </w:rPr>
        <w:t>云南师范大学商学院</w:t>
      </w:r>
      <w:bookmarkStart w:id="0" w:name="_GoBack"/>
      <w:r>
        <w:rPr>
          <w:rFonts w:ascii="Univers LT Std 55" w:hAnsi="Univers LT Std 55" w:eastAsia="黑体"/>
          <w:b/>
          <w:bCs/>
          <w:sz w:val="32"/>
          <w:szCs w:val="32"/>
        </w:rPr>
        <w:t>201</w:t>
      </w:r>
      <w:r>
        <w:rPr>
          <w:rFonts w:hint="eastAsia" w:ascii="Univers LT Std 55" w:hAnsi="Univers LT Std 55" w:eastAsia="黑体"/>
          <w:b/>
          <w:bCs/>
          <w:sz w:val="32"/>
          <w:szCs w:val="32"/>
          <w:lang w:val="en-US" w:eastAsia="zh-CN"/>
        </w:rPr>
        <w:t>8</w:t>
      </w:r>
      <w:r>
        <w:rPr>
          <w:rFonts w:hint="eastAsia" w:ascii="Univers LT Std 55" w:hAnsi="Univers LT Std 55" w:eastAsia="黑体"/>
          <w:b/>
          <w:bCs/>
          <w:sz w:val="32"/>
          <w:szCs w:val="32"/>
        </w:rPr>
        <w:t>年(第</w:t>
      </w:r>
      <w:r>
        <w:rPr>
          <w:rFonts w:hint="eastAsia" w:ascii="Univers LT Std 55" w:hAnsi="Univers LT Std 55" w:eastAsia="黑体"/>
          <w:b/>
          <w:bCs/>
          <w:sz w:val="32"/>
          <w:szCs w:val="32"/>
          <w:lang w:val="en-US" w:eastAsia="zh-CN"/>
        </w:rPr>
        <w:t>十一</w:t>
      </w:r>
      <w:r>
        <w:rPr>
          <w:rFonts w:hint="eastAsia" w:ascii="Univers LT Std 55" w:hAnsi="Univers LT Std 55" w:eastAsia="黑体"/>
          <w:b/>
          <w:bCs/>
          <w:sz w:val="32"/>
          <w:szCs w:val="32"/>
        </w:rPr>
        <w:t>届)</w:t>
      </w:r>
    </w:p>
    <w:p>
      <w:pPr>
        <w:snapToGrid w:val="0"/>
        <w:spacing w:line="360" w:lineRule="auto"/>
        <w:jc w:val="center"/>
        <w:rPr>
          <w:rFonts w:ascii="Univers LT Std 55" w:hAnsi="Univers LT Std 55" w:eastAsia="黑体"/>
          <w:b/>
          <w:bCs/>
          <w:sz w:val="32"/>
          <w:szCs w:val="32"/>
        </w:rPr>
      </w:pPr>
      <w:r>
        <w:rPr>
          <w:rFonts w:hint="eastAsia" w:ascii="Univers LT Std 55" w:hAnsi="Univers LT Std 55" w:eastAsia="黑体"/>
          <w:b/>
          <w:bCs/>
          <w:sz w:val="32"/>
          <w:szCs w:val="32"/>
        </w:rPr>
        <w:t>中美大学生英语夏令营</w:t>
      </w:r>
      <w:r>
        <w:rPr>
          <w:rFonts w:ascii="Univers LT Std 55" w:hAnsi="Univers LT Std 55" w:eastAsia="黑体"/>
          <w:b/>
          <w:bCs/>
          <w:sz w:val="32"/>
          <w:szCs w:val="32"/>
        </w:rPr>
        <w:t>活动安全须知</w:t>
      </w:r>
    </w:p>
    <w:bookmarkEnd w:id="0"/>
    <w:p>
      <w:pPr>
        <w:snapToGrid w:val="0"/>
        <w:spacing w:line="480" w:lineRule="exact"/>
        <w:rPr>
          <w:rFonts w:hint="eastAsia" w:ascii="黑体" w:hAnsi="Univers LT Std 55" w:eastAsia="黑体"/>
          <w:b/>
          <w:bCs/>
          <w:sz w:val="32"/>
          <w:szCs w:val="32"/>
        </w:rPr>
      </w:pPr>
      <w:r>
        <w:rPr>
          <w:rFonts w:hint="eastAsia" w:ascii="黑体" w:hAnsi="Univers LT Std 55" w:eastAsia="黑体" w:cs="宋体"/>
          <w:b/>
          <w:bCs/>
          <w:color w:val="000000"/>
          <w:kern w:val="0"/>
          <w:sz w:val="28"/>
          <w:szCs w:val="28"/>
        </w:rPr>
        <w:t>各位营员：</w:t>
      </w:r>
    </w:p>
    <w:p>
      <w:pPr>
        <w:snapToGrid w:val="0"/>
        <w:spacing w:line="480" w:lineRule="exact"/>
        <w:ind w:firstLine="548" w:firstLineChars="196"/>
        <w:rPr>
          <w:rFonts w:ascii="Univers LT Std 55" w:hAnsi="Univers LT Std 55" w:eastAsia="仿宋_GB2312"/>
          <w:b/>
          <w:bCs/>
          <w:sz w:val="32"/>
          <w:szCs w:val="32"/>
        </w:rPr>
      </w:pPr>
      <w:r>
        <w:rPr>
          <w:rFonts w:ascii="Univers LT Std 55" w:hAnsi="Univers LT Std 55" w:eastAsia="仿宋_GB2312" w:cs="宋体"/>
          <w:color w:val="000000"/>
          <w:kern w:val="0"/>
          <w:sz w:val="28"/>
          <w:szCs w:val="28"/>
        </w:rPr>
        <w:t>欢迎参加云南师范大学商学院201</w:t>
      </w:r>
      <w:r>
        <w:rPr>
          <w:rFonts w:hint="eastAsia" w:ascii="Univers LT Std 55" w:hAnsi="Univers LT Std 55" w:eastAsia="仿宋_GB2312" w:cs="宋体"/>
          <w:color w:val="000000"/>
          <w:kern w:val="0"/>
          <w:sz w:val="28"/>
          <w:szCs w:val="28"/>
          <w:lang w:val="en-US" w:eastAsia="zh-CN"/>
        </w:rPr>
        <w:t>8</w:t>
      </w:r>
      <w:r>
        <w:rPr>
          <w:rFonts w:ascii="Univers LT Std 55" w:hAnsi="Univers LT Std 55" w:eastAsia="仿宋_GB2312" w:cs="宋体"/>
          <w:color w:val="000000"/>
          <w:kern w:val="0"/>
          <w:sz w:val="28"/>
          <w:szCs w:val="28"/>
        </w:rPr>
        <w:t>年（第</w:t>
      </w:r>
      <w:r>
        <w:rPr>
          <w:rFonts w:hint="eastAsia" w:ascii="Univers LT Std 55" w:hAnsi="Univers LT Std 55" w:eastAsia="仿宋_GB2312" w:cs="宋体"/>
          <w:color w:val="000000"/>
          <w:kern w:val="0"/>
          <w:sz w:val="28"/>
          <w:szCs w:val="28"/>
          <w:lang w:val="en-US" w:eastAsia="zh-CN"/>
        </w:rPr>
        <w:t>十一</w:t>
      </w:r>
      <w:r>
        <w:rPr>
          <w:rFonts w:ascii="Univers LT Std 55" w:hAnsi="Univers LT Std 55" w:eastAsia="仿宋_GB2312" w:cs="宋体"/>
          <w:color w:val="000000"/>
          <w:kern w:val="0"/>
          <w:sz w:val="28"/>
          <w:szCs w:val="28"/>
        </w:rPr>
        <w:t>届）中美大学生英语夏令营活动！为了保证夏令营活动的顺利开展，提高各位营员的安全意识，强化营员的纪律观念，现就夏令营期间应注意的问题和安全事项，向您提示告知，请您仔细阅读营员须知：</w:t>
      </w:r>
    </w:p>
    <w:p>
      <w:pPr>
        <w:widowControl/>
        <w:snapToGrid w:val="0"/>
        <w:spacing w:line="480" w:lineRule="exact"/>
        <w:ind w:firstLine="560" w:firstLineChars="200"/>
        <w:rPr>
          <w:rFonts w:ascii="Univers LT Std 55" w:hAnsi="Univers LT Std 55" w:eastAsia="仿宋_GB2312" w:cs="宋体"/>
          <w:color w:val="000000"/>
          <w:kern w:val="0"/>
          <w:sz w:val="28"/>
          <w:szCs w:val="28"/>
        </w:rPr>
      </w:pPr>
      <w:r>
        <w:rPr>
          <w:rFonts w:ascii="Univers LT Std 55" w:hAnsi="Univers LT Std 55" w:eastAsia="仿宋_GB2312" w:cs="宋体"/>
          <w:color w:val="000000"/>
          <w:kern w:val="0"/>
          <w:sz w:val="28"/>
          <w:szCs w:val="28"/>
        </w:rPr>
        <w:t>一、 前来参加夏令营活动，必须告知所在学校和父母具体情况，并注意出行安全。</w:t>
      </w:r>
    </w:p>
    <w:p>
      <w:pPr>
        <w:widowControl/>
        <w:snapToGrid w:val="0"/>
        <w:spacing w:line="480" w:lineRule="exact"/>
        <w:ind w:firstLine="560" w:firstLineChars="200"/>
        <w:rPr>
          <w:rFonts w:ascii="Univers LT Std 55" w:hAnsi="Univers LT Std 55" w:eastAsia="仿宋_GB2312" w:cs="宋体"/>
          <w:color w:val="000000"/>
          <w:kern w:val="0"/>
          <w:sz w:val="24"/>
        </w:rPr>
      </w:pPr>
      <w:r>
        <w:rPr>
          <w:rFonts w:ascii="Univers LT Std 55" w:hAnsi="Univers LT Std 55" w:eastAsia="仿宋_GB2312" w:cs="宋体"/>
          <w:color w:val="000000"/>
          <w:kern w:val="0"/>
          <w:sz w:val="28"/>
          <w:szCs w:val="28"/>
        </w:rPr>
        <w:t>二、夏令营活动坚持</w:t>
      </w:r>
      <w:r>
        <w:rPr>
          <w:rFonts w:ascii="宋体" w:hAnsi="宋体" w:cs="宋体"/>
          <w:color w:val="000000"/>
          <w:kern w:val="0"/>
          <w:sz w:val="28"/>
          <w:szCs w:val="28"/>
        </w:rPr>
        <w:t>“</w:t>
      </w:r>
      <w:r>
        <w:rPr>
          <w:rFonts w:ascii="Univers LT Std 55" w:hAnsi="Univers LT Std 55" w:eastAsia="仿宋_GB2312" w:cs="宋体"/>
          <w:color w:val="000000"/>
          <w:kern w:val="0"/>
          <w:sz w:val="28"/>
          <w:szCs w:val="28"/>
        </w:rPr>
        <w:t>安全第一</w:t>
      </w:r>
      <w:r>
        <w:rPr>
          <w:rFonts w:ascii="宋体" w:hAnsi="宋体" w:cs="宋体"/>
          <w:color w:val="000000"/>
          <w:kern w:val="0"/>
          <w:sz w:val="28"/>
          <w:szCs w:val="28"/>
        </w:rPr>
        <w:t>”</w:t>
      </w:r>
      <w:r>
        <w:rPr>
          <w:rFonts w:ascii="Univers LT Std 55" w:hAnsi="Univers LT Std 55" w:eastAsia="仿宋_GB2312" w:cs="宋体"/>
          <w:color w:val="000000"/>
          <w:kern w:val="0"/>
          <w:sz w:val="28"/>
          <w:szCs w:val="28"/>
        </w:rPr>
        <w:t>的原则，参加暑期夏令营的学生必须遵守云南师范大学商学院的相关规定，按照学院的统一安排参加各项活动。</w:t>
      </w:r>
    </w:p>
    <w:p>
      <w:pPr>
        <w:widowControl/>
        <w:snapToGrid w:val="0"/>
        <w:spacing w:line="480" w:lineRule="exact"/>
        <w:ind w:firstLine="560" w:firstLineChars="200"/>
        <w:rPr>
          <w:rFonts w:ascii="Univers LT Std 55" w:hAnsi="Univers LT Std 55" w:eastAsia="仿宋_GB2312" w:cs="宋体"/>
          <w:color w:val="000000"/>
          <w:kern w:val="0"/>
          <w:sz w:val="28"/>
          <w:szCs w:val="28"/>
        </w:rPr>
      </w:pPr>
      <w:r>
        <w:rPr>
          <w:rFonts w:ascii="Univers LT Std 55" w:hAnsi="Univers LT Std 55" w:eastAsia="仿宋_GB2312" w:cs="宋体"/>
          <w:color w:val="000000"/>
          <w:kern w:val="0"/>
          <w:sz w:val="28"/>
          <w:szCs w:val="28"/>
        </w:rPr>
        <w:t xml:space="preserve">三、认真听取学校的各项指导，按时参加集体活动。做到集体活动时不掉队，不单独行动；分散活动时在指定地点和区域开展活动，保持与学校负责人的密切联系。 </w:t>
      </w:r>
    </w:p>
    <w:p>
      <w:pPr>
        <w:widowControl/>
        <w:snapToGrid w:val="0"/>
        <w:spacing w:line="480" w:lineRule="exact"/>
        <w:ind w:firstLine="560" w:firstLineChars="200"/>
        <w:rPr>
          <w:rFonts w:ascii="Univers LT Std 55" w:hAnsi="Univers LT Std 55" w:eastAsia="仿宋_GB2312" w:cs="宋体"/>
          <w:color w:val="000000"/>
          <w:kern w:val="0"/>
          <w:sz w:val="28"/>
          <w:szCs w:val="28"/>
        </w:rPr>
      </w:pPr>
      <w:r>
        <w:rPr>
          <w:rFonts w:ascii="Univers LT Std 55" w:hAnsi="Univers LT Std 55" w:eastAsia="仿宋_GB2312" w:cs="宋体"/>
          <w:color w:val="000000"/>
          <w:kern w:val="0"/>
          <w:sz w:val="28"/>
          <w:szCs w:val="28"/>
        </w:rPr>
        <w:t>四、不得隐瞒自己的病史；不购买、食用没有正规包装、不符合食品卫生标准的食品、饮料，注意饮食安全。</w:t>
      </w:r>
    </w:p>
    <w:p>
      <w:pPr>
        <w:widowControl/>
        <w:snapToGrid w:val="0"/>
        <w:spacing w:line="480" w:lineRule="exact"/>
        <w:ind w:firstLine="560" w:firstLineChars="200"/>
        <w:rPr>
          <w:rFonts w:ascii="Univers LT Std 55" w:hAnsi="Univers LT Std 55" w:eastAsia="仿宋_GB2312" w:cs="宋体"/>
          <w:color w:val="000000"/>
          <w:kern w:val="0"/>
          <w:sz w:val="28"/>
          <w:szCs w:val="28"/>
        </w:rPr>
      </w:pPr>
      <w:r>
        <w:rPr>
          <w:rFonts w:ascii="Univers LT Std 55" w:hAnsi="Univers LT Std 55" w:eastAsia="仿宋_GB2312" w:cs="宋体"/>
          <w:color w:val="000000"/>
          <w:kern w:val="0"/>
          <w:sz w:val="28"/>
          <w:szCs w:val="28"/>
        </w:rPr>
        <w:t>五、保管好自己的随身财物，不泄露银行卡密码等个人信息材料。</w:t>
      </w:r>
    </w:p>
    <w:p>
      <w:pPr>
        <w:widowControl/>
        <w:snapToGrid w:val="0"/>
        <w:spacing w:line="480" w:lineRule="exact"/>
        <w:rPr>
          <w:rFonts w:ascii="Univers LT Std 55" w:hAnsi="Univers LT Std 55" w:eastAsia="仿宋_GB2312" w:cs="宋体"/>
          <w:color w:val="000000"/>
          <w:kern w:val="0"/>
          <w:sz w:val="28"/>
          <w:szCs w:val="28"/>
        </w:rPr>
      </w:pPr>
      <w:r>
        <w:rPr>
          <w:rFonts w:ascii="Univers LT Std 55" w:hAnsi="Univers LT Std 55" w:eastAsia="仿宋_GB2312" w:cs="宋体"/>
          <w:color w:val="000000"/>
          <w:kern w:val="0"/>
          <w:sz w:val="28"/>
          <w:szCs w:val="28"/>
        </w:rPr>
        <w:t xml:space="preserve">    六、不做其他有可能损害自身或他人利益或安全的事。</w:t>
      </w:r>
    </w:p>
    <w:p>
      <w:pPr>
        <w:widowControl/>
        <w:snapToGrid w:val="0"/>
        <w:spacing w:line="480" w:lineRule="exact"/>
        <w:ind w:firstLine="560" w:firstLineChars="200"/>
        <w:rPr>
          <w:rFonts w:ascii="Univers LT Std 55" w:hAnsi="Univers LT Std 55" w:eastAsia="仿宋_GB2312" w:cs="宋体"/>
          <w:color w:val="000000"/>
          <w:kern w:val="0"/>
          <w:sz w:val="28"/>
          <w:szCs w:val="28"/>
        </w:rPr>
      </w:pPr>
      <w:r>
        <w:rPr>
          <w:rFonts w:ascii="Univers LT Std 55" w:hAnsi="Univers LT Std 55" w:eastAsia="仿宋_GB2312" w:cs="宋体"/>
          <w:color w:val="000000"/>
          <w:kern w:val="0"/>
          <w:sz w:val="28"/>
          <w:szCs w:val="28"/>
        </w:rPr>
        <w:t>七、</w:t>
      </w:r>
      <w:r>
        <w:rPr>
          <w:rFonts w:hint="eastAsia" w:ascii="Univers LT Std 55" w:hAnsi="Univers LT Std 55" w:eastAsia="仿宋_GB2312" w:cs="宋体"/>
          <w:color w:val="000000"/>
          <w:kern w:val="0"/>
          <w:sz w:val="28"/>
          <w:szCs w:val="28"/>
          <w:lang w:eastAsia="zh-CN"/>
        </w:rPr>
        <w:t>自愿购买夏令营期间的人身意外保险，</w:t>
      </w:r>
      <w:r>
        <w:rPr>
          <w:rFonts w:ascii="Univers LT Std 55" w:hAnsi="Univers LT Std 55" w:eastAsia="仿宋_GB2312" w:cs="宋体"/>
          <w:color w:val="000000"/>
          <w:kern w:val="0"/>
          <w:sz w:val="28"/>
          <w:szCs w:val="28"/>
        </w:rPr>
        <w:t>报到时须携带本人签字的安全须知原件前来报名。</w:t>
      </w:r>
    </w:p>
    <w:p>
      <w:pPr>
        <w:widowControl/>
        <w:snapToGrid w:val="0"/>
        <w:spacing w:line="480" w:lineRule="exact"/>
        <w:ind w:firstLine="560" w:firstLineChars="200"/>
        <w:rPr>
          <w:rFonts w:hint="eastAsia" w:ascii="Univers LT Std 55" w:hAnsi="Univers LT Std 55" w:eastAsia="仿宋_GB2312" w:cs="宋体"/>
          <w:color w:val="000000"/>
          <w:kern w:val="0"/>
          <w:sz w:val="28"/>
          <w:szCs w:val="28"/>
        </w:rPr>
      </w:pPr>
      <w:r>
        <w:rPr>
          <w:rFonts w:ascii="Univers LT Std 55" w:hAnsi="Univers LT Std 55" w:eastAsia="仿宋_GB2312" w:cs="宋体"/>
          <w:color w:val="000000"/>
          <w:kern w:val="0"/>
          <w:sz w:val="28"/>
          <w:szCs w:val="28"/>
        </w:rPr>
        <w:t>以上内容请仔细阅读后签字确认</w:t>
      </w:r>
      <w:r>
        <w:rPr>
          <w:rFonts w:hint="eastAsia" w:ascii="Univers LT Std 55" w:hAnsi="Univers LT Std 55" w:eastAsia="仿宋_GB2312" w:cs="宋体"/>
          <w:color w:val="000000"/>
          <w:kern w:val="0"/>
          <w:sz w:val="28"/>
          <w:szCs w:val="28"/>
        </w:rPr>
        <w:t>，</w:t>
      </w:r>
      <w:r>
        <w:rPr>
          <w:rFonts w:ascii="Univers LT Std 55" w:hAnsi="Univers LT Std 55" w:eastAsia="仿宋_GB2312" w:cs="宋体"/>
          <w:color w:val="000000"/>
          <w:kern w:val="0"/>
          <w:sz w:val="28"/>
          <w:szCs w:val="28"/>
        </w:rPr>
        <w:t>谢谢您的合作！</w:t>
      </w:r>
    </w:p>
    <w:p>
      <w:pPr>
        <w:widowControl/>
        <w:snapToGrid w:val="0"/>
        <w:spacing w:line="480" w:lineRule="exact"/>
        <w:ind w:firstLine="560" w:firstLineChars="200"/>
        <w:rPr>
          <w:rFonts w:hint="eastAsia" w:ascii="Univers LT Std 55" w:hAnsi="Univers LT Std 55" w:eastAsia="仿宋_GB2312" w:cs="宋体"/>
          <w:color w:val="000000"/>
          <w:kern w:val="0"/>
          <w:sz w:val="28"/>
          <w:szCs w:val="28"/>
        </w:rPr>
      </w:pPr>
      <w:r>
        <w:rPr>
          <w:rFonts w:ascii="Univers LT Std 55" w:hAnsi="Univers LT Std 55" w:eastAsia="仿宋_GB2312" w:cs="宋体"/>
          <w:color w:val="000000"/>
          <w:kern w:val="0"/>
          <w:sz w:val="28"/>
          <w:szCs w:val="28"/>
        </w:rPr>
        <w:t>本人已阅读上述夏令营须知及安全提示，并对自己的人身及财物安全负责。</w:t>
      </w:r>
    </w:p>
    <w:p>
      <w:pPr>
        <w:widowControl/>
        <w:snapToGrid w:val="0"/>
        <w:spacing w:line="360" w:lineRule="exact"/>
        <w:ind w:firstLine="560" w:firstLineChars="200"/>
        <w:rPr>
          <w:rFonts w:hint="eastAsia" w:ascii="Univers LT Std 55" w:hAnsi="Univers LT Std 55" w:eastAsia="仿宋_GB2312" w:cs="宋体"/>
          <w:color w:val="000000"/>
          <w:kern w:val="0"/>
          <w:sz w:val="28"/>
          <w:szCs w:val="28"/>
        </w:rPr>
      </w:pPr>
    </w:p>
    <w:p>
      <w:pPr>
        <w:widowControl/>
        <w:snapToGrid w:val="0"/>
        <w:ind w:firstLine="560" w:firstLineChars="200"/>
        <w:rPr>
          <w:rFonts w:ascii="Univers LT Std 55" w:hAnsi="Univers LT Std 55" w:eastAsia="仿宋_GB2312" w:cs="宋体"/>
          <w:color w:val="000000"/>
          <w:kern w:val="0"/>
          <w:sz w:val="28"/>
          <w:szCs w:val="28"/>
        </w:rPr>
      </w:pPr>
      <w:r>
        <w:rPr>
          <w:rFonts w:ascii="Univers LT Std 55" w:hAnsi="Univers LT Std 55" w:eastAsia="仿宋_GB2312" w:cs="宋体"/>
          <w:color w:val="000000"/>
          <w:kern w:val="0"/>
          <w:sz w:val="28"/>
          <w:szCs w:val="28"/>
        </w:rPr>
        <w:t xml:space="preserve"> </w:t>
      </w:r>
      <w:r>
        <w:rPr>
          <w:rFonts w:hint="eastAsia" w:ascii="Univers LT Std 55" w:hAnsi="Univers LT Std 55" w:eastAsia="仿宋_GB2312" w:cs="宋体"/>
          <w:color w:val="000000"/>
          <w:kern w:val="0"/>
          <w:sz w:val="28"/>
          <w:szCs w:val="28"/>
        </w:rPr>
        <w:t>本人确认</w:t>
      </w:r>
      <w:r>
        <w:rPr>
          <w:rFonts w:ascii="Univers LT Std 55" w:hAnsi="Univers LT Std 55" w:eastAsia="仿宋_GB2312" w:cs="宋体"/>
          <w:color w:val="000000"/>
          <w:kern w:val="0"/>
          <w:sz w:val="28"/>
          <w:szCs w:val="28"/>
        </w:rPr>
        <w:t>签字：</w:t>
      </w:r>
      <w:r>
        <w:rPr>
          <w:rFonts w:hint="eastAsia" w:ascii="Univers LT Std 55" w:hAnsi="Univers LT Std 55" w:eastAsia="仿宋_GB2312" w:cs="宋体"/>
          <w:color w:val="000000"/>
          <w:kern w:val="0"/>
          <w:sz w:val="28"/>
          <w:szCs w:val="28"/>
        </w:rPr>
        <w:t xml:space="preserve">               </w:t>
      </w:r>
      <w:r>
        <w:rPr>
          <w:rFonts w:ascii="Univers LT Std 55" w:hAnsi="Univers LT Std 55" w:eastAsia="仿宋_GB2312" w:cs="宋体"/>
          <w:color w:val="000000"/>
          <w:kern w:val="0"/>
          <w:sz w:val="28"/>
          <w:szCs w:val="28"/>
        </w:rPr>
        <w:t>日  期:　　</w:t>
      </w:r>
      <w:r>
        <w:rPr>
          <w:rFonts w:hint="eastAsia" w:ascii="Univers LT Std 55" w:hAnsi="Univers LT Std 55" w:eastAsia="仿宋_GB2312" w:cs="宋体"/>
          <w:color w:val="000000"/>
          <w:kern w:val="0"/>
          <w:sz w:val="28"/>
          <w:szCs w:val="28"/>
        </w:rPr>
        <w:t xml:space="preserve"> </w:t>
      </w:r>
      <w:r>
        <w:rPr>
          <w:rFonts w:ascii="Univers LT Std 55" w:hAnsi="Univers LT Std 55" w:eastAsia="仿宋_GB2312" w:cs="宋体"/>
          <w:color w:val="000000"/>
          <w:kern w:val="0"/>
          <w:sz w:val="28"/>
          <w:szCs w:val="28"/>
        </w:rPr>
        <w:t xml:space="preserve"> 年</w:t>
      </w:r>
      <w:r>
        <w:rPr>
          <w:rFonts w:hint="eastAsia" w:ascii="Univers LT Std 55" w:hAnsi="Univers LT Std 55" w:eastAsia="仿宋_GB2312" w:cs="宋体"/>
          <w:color w:val="000000"/>
          <w:kern w:val="0"/>
          <w:sz w:val="28"/>
          <w:szCs w:val="28"/>
        </w:rPr>
        <w:t xml:space="preserve">    </w:t>
      </w:r>
      <w:r>
        <w:rPr>
          <w:rFonts w:ascii="Univers LT Std 55" w:hAnsi="Univers LT Std 55" w:eastAsia="仿宋_GB2312" w:cs="宋体"/>
          <w:color w:val="000000"/>
          <w:kern w:val="0"/>
          <w:sz w:val="28"/>
          <w:szCs w:val="28"/>
        </w:rPr>
        <w:t>月</w:t>
      </w:r>
      <w:r>
        <w:rPr>
          <w:rFonts w:hint="eastAsia" w:ascii="Univers LT Std 55" w:hAnsi="Univers LT Std 55" w:eastAsia="仿宋_GB2312" w:cs="宋体"/>
          <w:color w:val="000000"/>
          <w:kern w:val="0"/>
          <w:sz w:val="28"/>
          <w:szCs w:val="28"/>
        </w:rPr>
        <w:t xml:space="preserve"> </w:t>
      </w:r>
      <w:r>
        <w:rPr>
          <w:rFonts w:ascii="Univers LT Std 55" w:hAnsi="Univers LT Std 55" w:eastAsia="仿宋_GB2312" w:cs="宋体"/>
          <w:color w:val="000000"/>
          <w:kern w:val="0"/>
          <w:sz w:val="28"/>
          <w:szCs w:val="28"/>
        </w:rPr>
        <w:t>　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Univers LT Std 55">
    <w:altName w:val="Courier New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Courier New">
    <w:panose1 w:val="02070309020205020404"/>
    <w:charset w:val="00"/>
    <w:family w:val="swiss"/>
    <w:pitch w:val="default"/>
    <w:sig w:usb0="E0002EFF" w:usb1="C0007843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es_1.0.0.1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